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64011aca4b47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HAV ØKONOMI AS, org.nr 834 304 422,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Eivindvik,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 ØKONOMI AS</w:t>
      </w:r>
    </w:p>
    <w:sectPr>
      <w:headerReference xmlns:r="http://schemas.openxmlformats.org/officeDocument/2006/relationships" w:type="default" r:id="R555193e083a54bf3"/>
      <w:footerReference xmlns:r="http://schemas.openxmlformats.org/officeDocument/2006/relationships" w:type="default" r:id="R6a86dd6c3fd040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 ØKONOMI AS   ·   Org.nr 834 304 422   ·   Eivindvikvegen 1128   ·   5966 EIVINDVIK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5193e083a54bf3" /><Relationship Type="http://schemas.openxmlformats.org/officeDocument/2006/relationships/footer" Target="/word/footer1.xml" Id="R6a86dd6c3fd040f2" /></Relationships>
</file>