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7710744b794f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KFREGNSKAP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KFREGNSKAP AS</w:t>
      </w:r>
    </w:p>
    <w:sectPr>
      <w:headerReference xmlns:r="http://schemas.openxmlformats.org/officeDocument/2006/relationships" w:type="default" r:id="Rb1948d7315d64a18"/>
      <w:footerReference xmlns:r="http://schemas.openxmlformats.org/officeDocument/2006/relationships" w:type="default" r:id="R16f094313c07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KFREGNSKAP AS   ·   Org.nr 833 078 712   ·   c/o KFRegnskap AS, Rådhusgata 3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KFREGNSKAP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948d7315d64a18" /><Relationship Type="http://schemas.openxmlformats.org/officeDocument/2006/relationships/footer" Target="/word/footer1.xml" Id="R16f094313c074547" /></Relationships>
</file>