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514dba5fe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SKOGLY INVEST AS, org.nr 822 084 672,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e4291d34685c49e1"/>
      <w:footerReference xmlns:r="http://schemas.openxmlformats.org/officeDocument/2006/relationships" w:type="default" r:id="R1f348f867b8b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91d34685c49e1" /><Relationship Type="http://schemas.openxmlformats.org/officeDocument/2006/relationships/footer" Target="/word/footer1.xml" Id="R1f348f867b8b4882" /></Relationships>
</file>