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9f57bfc90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RONDANE FABRIKKER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98f0767fd6ed4ac2"/>
      <w:footerReference xmlns:r="http://schemas.openxmlformats.org/officeDocument/2006/relationships" w:type="default" r:id="Rd3ea48edc56e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0767fd6ed4ac2" /><Relationship Type="http://schemas.openxmlformats.org/officeDocument/2006/relationships/footer" Target="/word/footer1.xml" Id="Rd3ea48edc56e4388" /></Relationships>
</file>