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80a84cf664b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LILLESTRØM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LILLESTRØM KOMMUNE</w:t>
      </w:r>
    </w:p>
    <w:sectPr>
      <w:headerReference xmlns:r="http://schemas.openxmlformats.org/officeDocument/2006/relationships" w:type="default" r:id="R17f7cb95f66548ef"/>
      <w:footerReference xmlns:r="http://schemas.openxmlformats.org/officeDocument/2006/relationships" w:type="default" r:id="R1236c48b8c86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7cb95f66548ef" /><Relationship Type="http://schemas.openxmlformats.org/officeDocument/2006/relationships/footer" Target="/word/footer1.xml" Id="R1236c48b8c864f5e" /></Relationships>
</file>