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c3b960e64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ASA</w:t>
      </w:r>
    </w:p>
    <w:sectPr>
      <w:headerReference xmlns:r="http://schemas.openxmlformats.org/officeDocument/2006/relationships" w:type="default" r:id="Rf545fc3aeff049cc"/>
      <w:footerReference xmlns:r="http://schemas.openxmlformats.org/officeDocument/2006/relationships" w:type="default" r:id="R796407e8493e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ASA   ·   Org.nr 819 731 322   ·   Karenslyst allé 12   ·   0278 OSLO   ·   Tlf. 24 11 31 00   ·   www.norgesgruppen.no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5fc3aeff049cc" /><Relationship Type="http://schemas.openxmlformats.org/officeDocument/2006/relationships/footer" Target="/word/footer1.xml" Id="R796407e8493e4780" /></Relationships>
</file>