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e0adb2aa5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TØMMERMESTER ERLING SKJELSTAD &amp; SØNN AS</w:t>
      </w:r>
    </w:p>
    <w:sectPr>
      <w:headerReference xmlns:r="http://schemas.openxmlformats.org/officeDocument/2006/relationships" w:type="default" r:id="Rd91bd70edd6b4efc"/>
      <w:footerReference xmlns:r="http://schemas.openxmlformats.org/officeDocument/2006/relationships" w:type="default" r:id="R21f9220e83fa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bd70edd6b4efc" /><Relationship Type="http://schemas.openxmlformats.org/officeDocument/2006/relationships/footer" Target="/word/footer1.xml" Id="R21f9220e83fa4bda" /></Relationships>
</file>